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B08E6">
      <w:pPr>
        <w:spacing w:line="420" w:lineRule="exact"/>
        <w:jc w:val="center"/>
        <w:rPr>
          <w:rFonts w:hint="default" w:ascii="Times New Roman" w:hAnsi="Times New Roman" w:cs="Times New Roman" w:eastAsiaTheme="minorEastAsia"/>
          <w:b/>
          <w:sz w:val="30"/>
          <w:szCs w:val="30"/>
          <w:lang w:eastAsia="zh-CN"/>
        </w:rPr>
      </w:pPr>
      <w:r>
        <w:rPr>
          <w:rFonts w:hint="default" w:ascii="Times New Roman" w:hAnsi="Times New Roman" w:cs="Times New Roman" w:eastAsiaTheme="minorEastAsia"/>
          <w:b/>
          <w:sz w:val="30"/>
          <w:szCs w:val="30"/>
          <w:lang w:eastAsia="zh-CN"/>
        </w:rPr>
        <w:t>河南鑫利安全技术服务有限责任公司</w:t>
      </w:r>
    </w:p>
    <w:p w14:paraId="5A179517">
      <w:pPr>
        <w:spacing w:line="420" w:lineRule="exact"/>
        <w:jc w:val="center"/>
        <w:rPr>
          <w:rFonts w:hint="default" w:ascii="Times New Roman" w:hAnsi="Times New Roman" w:cs="Times New Roman" w:eastAsiaTheme="minorEastAsia"/>
          <w:b/>
          <w:sz w:val="30"/>
          <w:szCs w:val="30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sz w:val="30"/>
          <w:szCs w:val="30"/>
          <w:lang w:val="en-US" w:eastAsia="zh-CN"/>
        </w:rPr>
        <w:t>职业卫生技术报告信息网上公开记录表</w:t>
      </w:r>
    </w:p>
    <w:p w14:paraId="2BD3AA85">
      <w:pPr>
        <w:wordWrap/>
        <w:jc w:val="right"/>
        <w:rPr>
          <w:rFonts w:hint="default" w:ascii="Times New Roman" w:hAnsi="Times New Roman" w:cs="Times New Roman" w:eastAsiaTheme="minorEastAsia"/>
          <w:color w:val="000000"/>
          <w:sz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color w:val="000000"/>
          <w:sz w:val="24"/>
        </w:rPr>
        <w:t xml:space="preserve">                                    </w:t>
      </w:r>
      <w:r>
        <w:rPr>
          <w:rFonts w:hint="eastAsia" w:ascii="Times New Roman" w:hAnsi="Times New Roman" w:cs="Times New Roman" w:eastAsiaTheme="minorEastAsia"/>
          <w:color w:val="000000"/>
          <w:sz w:val="24"/>
          <w:lang w:val="en-US" w:eastAsia="zh-CN"/>
        </w:rPr>
        <w:t xml:space="preserve">    </w:t>
      </w:r>
      <w:r>
        <w:rPr>
          <w:rFonts w:hint="default" w:ascii="Times New Roman" w:hAnsi="Times New Roman" w:cs="Times New Roman" w:eastAsiaTheme="minorEastAsia"/>
          <w:color w:val="000000"/>
          <w:sz w:val="24"/>
        </w:rPr>
        <w:t xml:space="preserve">    </w:t>
      </w:r>
      <w:r>
        <w:rPr>
          <w:rFonts w:hint="default" w:ascii="Times New Roman" w:hAnsi="Times New Roman" w:cs="Times New Roman" w:eastAsiaTheme="minorEastAsia"/>
          <w:color w:val="000000"/>
          <w:sz w:val="24"/>
          <w:lang w:val="en-US" w:eastAsia="zh-CN"/>
        </w:rPr>
        <w:t xml:space="preserve">   </w:t>
      </w:r>
      <w:r>
        <w:rPr>
          <w:rFonts w:hint="eastAsia" w:ascii="Times New Roman" w:hAnsi="Times New Roman" w:cs="Times New Roman" w:eastAsiaTheme="minorEastAsia"/>
          <w:color w:val="000000"/>
          <w:sz w:val="24"/>
          <w:lang w:val="en-US" w:eastAsia="zh-CN"/>
        </w:rPr>
        <w:t xml:space="preserve">   </w:t>
      </w:r>
      <w:r>
        <w:rPr>
          <w:rFonts w:hint="default" w:ascii="Times New Roman" w:hAnsi="Times New Roman" w:cs="Times New Roman" w:eastAsiaTheme="minorEastAsia"/>
          <w:color w:val="000000"/>
          <w:sz w:val="24"/>
          <w:lang w:val="en-US" w:eastAsia="zh-CN"/>
        </w:rPr>
        <w:t xml:space="preserve">   </w:t>
      </w:r>
      <w:r>
        <w:rPr>
          <w:rFonts w:hint="default" w:ascii="Times New Roman" w:hAnsi="Times New Roman" w:cs="Times New Roman" w:eastAsiaTheme="minorEastAsia"/>
          <w:color w:val="000000"/>
          <w:sz w:val="24"/>
          <w:lang w:eastAsia="zh-CN"/>
        </w:rPr>
        <w:t>XL</w:t>
      </w:r>
      <w:r>
        <w:rPr>
          <w:rFonts w:hint="default" w:ascii="Times New Roman" w:hAnsi="Times New Roman" w:cs="Times New Roman" w:eastAsiaTheme="minorEastAsia"/>
          <w:color w:val="000000"/>
          <w:sz w:val="24"/>
        </w:rPr>
        <w:t>/ZPJL-</w:t>
      </w:r>
      <w:r>
        <w:rPr>
          <w:rFonts w:hint="default" w:ascii="Times New Roman" w:hAnsi="Times New Roman" w:cs="Times New Roman" w:eastAsiaTheme="minorEastAsia"/>
          <w:color w:val="000000"/>
          <w:sz w:val="24"/>
          <w:lang w:val="en-US" w:eastAsia="zh-CN"/>
        </w:rPr>
        <w:t>033-</w:t>
      </w:r>
      <w:r>
        <w:rPr>
          <w:rFonts w:hint="eastAsia" w:ascii="Times New Roman" w:hAnsi="Times New Roman" w:cs="Times New Roman" w:eastAsiaTheme="minorEastAsia"/>
          <w:color w:val="000000"/>
          <w:sz w:val="24"/>
          <w:lang w:eastAsia="zh-CN"/>
        </w:rPr>
        <w:t>2025</w:t>
      </w:r>
      <w:r>
        <w:rPr>
          <w:rFonts w:hint="default" w:ascii="Times New Roman" w:hAnsi="Times New Roman" w:cs="Times New Roman" w:eastAsiaTheme="minorEastAsia"/>
          <w:color w:val="000000"/>
          <w:sz w:val="24"/>
          <w:lang w:val="en-US" w:eastAsia="zh-CN"/>
        </w:rPr>
        <w:t xml:space="preserve"> </w:t>
      </w:r>
    </w:p>
    <w:tbl>
      <w:tblPr>
        <w:tblStyle w:val="7"/>
        <w:tblW w:w="900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8"/>
        <w:gridCol w:w="2233"/>
        <w:gridCol w:w="453"/>
        <w:gridCol w:w="2262"/>
        <w:gridCol w:w="1787"/>
      </w:tblGrid>
      <w:tr w14:paraId="23F684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vAlign w:val="top"/>
          </w:tcPr>
          <w:p w14:paraId="69DF4383">
            <w:pPr>
              <w:spacing w:before="67" w:line="220" w:lineRule="auto"/>
              <w:ind w:left="586"/>
              <w:rPr>
                <w:rFonts w:hint="default" w:ascii="Times New Roman" w:hAnsi="Times New Roman" w:cs="Times New Roman" w:eastAsiaTheme="minorEastAsia"/>
                <w:spacing w:val="-2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pacing w:val="-2"/>
                <w:sz w:val="21"/>
                <w:szCs w:val="21"/>
              </w:rPr>
              <w:t>用人单位名称</w:t>
            </w:r>
          </w:p>
        </w:tc>
        <w:tc>
          <w:tcPr>
            <w:tcW w:w="6735" w:type="dxa"/>
            <w:gridSpan w:val="4"/>
            <w:tcBorders>
              <w:tl2br w:val="nil"/>
              <w:tr2bl w:val="nil"/>
            </w:tcBorders>
            <w:vAlign w:val="top"/>
          </w:tcPr>
          <w:p w14:paraId="0EBBB354">
            <w:pPr>
              <w:spacing w:before="67" w:line="220" w:lineRule="auto"/>
              <w:ind w:left="586"/>
              <w:rPr>
                <w:rFonts w:hint="default" w:ascii="Times New Roman" w:hAnsi="Times New Roman" w:cs="Times New Roman" w:eastAsiaTheme="minorEastAsia"/>
                <w:spacing w:val="-2"/>
                <w:sz w:val="21"/>
                <w:szCs w:val="21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安阳大白加油站</w:t>
            </w:r>
          </w:p>
        </w:tc>
      </w:tr>
      <w:tr w14:paraId="609C66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vAlign w:val="top"/>
          </w:tcPr>
          <w:p w14:paraId="3DD45D13">
            <w:pPr>
              <w:spacing w:before="65" w:line="220" w:lineRule="auto"/>
              <w:ind w:left="406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pacing w:val="-2"/>
                <w:sz w:val="21"/>
                <w:szCs w:val="21"/>
              </w:rPr>
              <w:t>用人单位注册地址</w:t>
            </w:r>
          </w:p>
        </w:tc>
        <w:tc>
          <w:tcPr>
            <w:tcW w:w="6735" w:type="dxa"/>
            <w:gridSpan w:val="4"/>
            <w:tcBorders>
              <w:tl2br w:val="nil"/>
              <w:tr2bl w:val="nil"/>
            </w:tcBorders>
            <w:vAlign w:val="top"/>
          </w:tcPr>
          <w:p w14:paraId="72338723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安阳市龙安区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彰武</w:t>
            </w:r>
            <w:bookmarkStart w:id="0" w:name="_GoBack"/>
            <w:bookmarkEnd w:id="0"/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街道大白线张家庄村北300米路西2号</w:t>
            </w:r>
          </w:p>
        </w:tc>
      </w:tr>
      <w:tr w14:paraId="6BF05A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vAlign w:val="top"/>
          </w:tcPr>
          <w:p w14:paraId="5278FFAB">
            <w:pPr>
              <w:spacing w:before="67" w:line="220" w:lineRule="auto"/>
              <w:ind w:left="586"/>
              <w:rPr>
                <w:rFonts w:hint="default" w:ascii="Times New Roman" w:hAnsi="Times New Roman" w:cs="Times New Roman" w:eastAsiaTheme="minorEastAsia"/>
                <w:spacing w:val="-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-2"/>
                <w:sz w:val="21"/>
                <w:szCs w:val="21"/>
                <w:lang w:eastAsia="zh-CN"/>
              </w:rPr>
              <w:t>联系人</w:t>
            </w:r>
          </w:p>
        </w:tc>
        <w:tc>
          <w:tcPr>
            <w:tcW w:w="6735" w:type="dxa"/>
            <w:gridSpan w:val="4"/>
            <w:tcBorders>
              <w:tl2br w:val="nil"/>
              <w:tr2bl w:val="nil"/>
            </w:tcBorders>
            <w:vAlign w:val="top"/>
          </w:tcPr>
          <w:p w14:paraId="5AF1292B">
            <w:pPr>
              <w:spacing w:before="67" w:line="220" w:lineRule="auto"/>
              <w:ind w:left="586"/>
              <w:rPr>
                <w:rFonts w:hint="default" w:ascii="Times New Roman" w:hAnsi="Times New Roman" w:cs="Times New Roman" w:eastAsiaTheme="minorEastAsia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孟昭威</w:t>
            </w:r>
          </w:p>
        </w:tc>
      </w:tr>
      <w:tr w14:paraId="758D6B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vAlign w:val="top"/>
          </w:tcPr>
          <w:p w14:paraId="14C06681">
            <w:pPr>
              <w:spacing w:before="67" w:line="220" w:lineRule="auto"/>
              <w:ind w:left="586"/>
              <w:rPr>
                <w:rFonts w:hint="default" w:ascii="Times New Roman" w:hAnsi="Times New Roman" w:cs="Times New Roman" w:eastAsiaTheme="minorEastAsia"/>
                <w:spacing w:val="-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-2"/>
                <w:sz w:val="21"/>
                <w:szCs w:val="21"/>
                <w:lang w:eastAsia="zh-CN"/>
              </w:rPr>
              <w:t>报告名称及编号</w:t>
            </w:r>
          </w:p>
        </w:tc>
        <w:tc>
          <w:tcPr>
            <w:tcW w:w="6735" w:type="dxa"/>
            <w:gridSpan w:val="4"/>
            <w:tcBorders>
              <w:tl2br w:val="nil"/>
              <w:tr2bl w:val="nil"/>
            </w:tcBorders>
            <w:vAlign w:val="top"/>
          </w:tcPr>
          <w:p w14:paraId="6527367E">
            <w:pPr>
              <w:spacing w:before="67" w:line="220" w:lineRule="auto"/>
              <w:ind w:left="586"/>
              <w:rPr>
                <w:rFonts w:hint="default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安阳大白加油站2026年度</w:t>
            </w:r>
            <w:r>
              <w:rPr>
                <w:rFonts w:hint="default" w:eastAsia="仿宋_GB2312" w:cs="Times New Roman"/>
                <w:sz w:val="21"/>
                <w:szCs w:val="21"/>
                <w:lang w:val="en-US" w:eastAsia="zh-CN"/>
              </w:rPr>
              <w:t>职业病危害现状评价报告</w:t>
            </w:r>
          </w:p>
          <w:p w14:paraId="07D3DCD4">
            <w:pPr>
              <w:spacing w:before="67" w:line="220" w:lineRule="auto"/>
              <w:ind w:left="586"/>
              <w:rPr>
                <w:rFonts w:hint="default" w:ascii="Times New Roman" w:hAnsi="Times New Roman" w:cs="Times New Roman" w:eastAsiaTheme="minorEastAsia"/>
                <w:spacing w:val="-2"/>
                <w:sz w:val="21"/>
                <w:szCs w:val="21"/>
                <w:lang w:eastAsia="zh-CN"/>
              </w:rPr>
            </w:pPr>
            <w:r>
              <w:rPr>
                <w:rFonts w:hint="default" w:eastAsia="仿宋_GB2312" w:cs="Times New Roman"/>
                <w:sz w:val="21"/>
                <w:szCs w:val="21"/>
                <w:lang w:val="en-US" w:eastAsia="zh-CN"/>
              </w:rPr>
              <w:t>报告编号：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XLZX[2025]018号</w:t>
            </w:r>
          </w:p>
        </w:tc>
      </w:tr>
      <w:tr w14:paraId="52A7A4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vAlign w:val="top"/>
          </w:tcPr>
          <w:p w14:paraId="62B21078">
            <w:pPr>
              <w:spacing w:before="67" w:line="220" w:lineRule="auto"/>
              <w:ind w:left="679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pacing w:val="-2"/>
                <w:sz w:val="21"/>
                <w:szCs w:val="21"/>
              </w:rPr>
              <w:t>项目组人员</w:t>
            </w:r>
          </w:p>
        </w:tc>
        <w:tc>
          <w:tcPr>
            <w:tcW w:w="6735" w:type="dxa"/>
            <w:gridSpan w:val="4"/>
            <w:tcBorders>
              <w:tl2br w:val="nil"/>
              <w:tr2bl w:val="nil"/>
            </w:tcBorders>
            <w:vAlign w:val="top"/>
          </w:tcPr>
          <w:p w14:paraId="71ED3765">
            <w:pPr>
              <w:spacing w:before="67" w:line="220" w:lineRule="auto"/>
              <w:ind w:left="586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滕翔、李川、李钢、韩鑫</w:t>
            </w:r>
          </w:p>
        </w:tc>
      </w:tr>
      <w:tr w14:paraId="45E6D1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vAlign w:val="top"/>
          </w:tcPr>
          <w:p w14:paraId="511E7B57">
            <w:pPr>
              <w:spacing w:before="69" w:line="220" w:lineRule="auto"/>
              <w:ind w:left="586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pacing w:val="-2"/>
                <w:sz w:val="21"/>
                <w:szCs w:val="21"/>
              </w:rPr>
              <w:t>现场调查人员</w:t>
            </w:r>
          </w:p>
        </w:tc>
        <w:tc>
          <w:tcPr>
            <w:tcW w:w="6735" w:type="dxa"/>
            <w:gridSpan w:val="4"/>
            <w:tcBorders>
              <w:tl2br w:val="nil"/>
              <w:tr2bl w:val="nil"/>
            </w:tcBorders>
            <w:vAlign w:val="top"/>
          </w:tcPr>
          <w:p w14:paraId="68F1B4F6">
            <w:pPr>
              <w:spacing w:before="67" w:line="220" w:lineRule="auto"/>
              <w:ind w:left="586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滕翔、李川</w:t>
            </w:r>
          </w:p>
        </w:tc>
      </w:tr>
      <w:tr w14:paraId="718C5E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vAlign w:val="top"/>
          </w:tcPr>
          <w:p w14:paraId="6B67FBAE">
            <w:pPr>
              <w:spacing w:before="69" w:line="220" w:lineRule="auto"/>
              <w:ind w:left="586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pacing w:val="-2"/>
                <w:sz w:val="21"/>
                <w:szCs w:val="21"/>
              </w:rPr>
              <w:t>现场调查时间</w:t>
            </w:r>
          </w:p>
        </w:tc>
        <w:tc>
          <w:tcPr>
            <w:tcW w:w="2686" w:type="dxa"/>
            <w:gridSpan w:val="2"/>
            <w:tcBorders>
              <w:tl2br w:val="nil"/>
              <w:tr2bl w:val="nil"/>
            </w:tcBorders>
            <w:vAlign w:val="top"/>
          </w:tcPr>
          <w:p w14:paraId="3EBB3241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2025.12.24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vAlign w:val="top"/>
          </w:tcPr>
          <w:p w14:paraId="75682A21">
            <w:pPr>
              <w:spacing w:before="69" w:line="219" w:lineRule="auto"/>
              <w:ind w:left="462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pacing w:val="-2"/>
                <w:sz w:val="21"/>
                <w:szCs w:val="21"/>
              </w:rPr>
              <w:t>用人单位陪同人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vAlign w:val="top"/>
          </w:tcPr>
          <w:p w14:paraId="361647FD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孟昭威</w:t>
            </w:r>
          </w:p>
        </w:tc>
      </w:tr>
      <w:tr w14:paraId="6552BF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vAlign w:val="top"/>
          </w:tcPr>
          <w:p w14:paraId="59196D17">
            <w:pPr>
              <w:spacing w:before="68" w:line="219" w:lineRule="auto"/>
              <w:ind w:left="495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21"/>
                <w:szCs w:val="21"/>
              </w:rPr>
              <w:t>采样与测量人员</w:t>
            </w:r>
          </w:p>
        </w:tc>
        <w:tc>
          <w:tcPr>
            <w:tcW w:w="6735" w:type="dxa"/>
            <w:gridSpan w:val="4"/>
            <w:tcBorders>
              <w:tl2br w:val="nil"/>
              <w:tr2bl w:val="nil"/>
            </w:tcBorders>
            <w:vAlign w:val="top"/>
          </w:tcPr>
          <w:p w14:paraId="05412AB2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滕翔、李川、李钢、韩鑫</w:t>
            </w:r>
          </w:p>
        </w:tc>
      </w:tr>
      <w:tr w14:paraId="0260DB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vAlign w:val="top"/>
          </w:tcPr>
          <w:p w14:paraId="5F47E2CA">
            <w:pPr>
              <w:spacing w:before="71" w:line="219" w:lineRule="auto"/>
              <w:ind w:left="495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21"/>
                <w:szCs w:val="21"/>
              </w:rPr>
              <w:t>采样与测量时间</w:t>
            </w:r>
          </w:p>
        </w:tc>
        <w:tc>
          <w:tcPr>
            <w:tcW w:w="2686" w:type="dxa"/>
            <w:gridSpan w:val="2"/>
            <w:tcBorders>
              <w:tl2br w:val="nil"/>
              <w:tr2bl w:val="nil"/>
            </w:tcBorders>
            <w:vAlign w:val="top"/>
          </w:tcPr>
          <w:p w14:paraId="7C7B8E14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2025.12.24-26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vAlign w:val="top"/>
          </w:tcPr>
          <w:p w14:paraId="147D8D17">
            <w:pPr>
              <w:spacing w:before="72" w:line="219" w:lineRule="auto"/>
              <w:ind w:left="462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pacing w:val="-2"/>
                <w:sz w:val="21"/>
                <w:szCs w:val="21"/>
              </w:rPr>
              <w:t>用人单位陪同人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vAlign w:val="top"/>
          </w:tcPr>
          <w:p w14:paraId="4CCFAF46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孟昭威</w:t>
            </w:r>
          </w:p>
        </w:tc>
      </w:tr>
      <w:tr w14:paraId="4E2BF7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9003" w:type="dxa"/>
            <w:gridSpan w:val="5"/>
            <w:tcBorders>
              <w:tl2br w:val="nil"/>
              <w:tr2bl w:val="nil"/>
            </w:tcBorders>
            <w:vAlign w:val="top"/>
          </w:tcPr>
          <w:p w14:paraId="50E977CC">
            <w:pPr>
              <w:spacing w:before="71" w:line="219" w:lineRule="auto"/>
              <w:ind w:left="452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现场照片（现场调查及现场采样与测量照片，含企业名</w:t>
            </w:r>
            <w:r>
              <w:rPr>
                <w:rFonts w:hint="default" w:ascii="Times New Roman" w:hAnsi="Times New Roman" w:cs="Times New Roman" w:eastAsiaTheme="minorEastAsia"/>
                <w:spacing w:val="-1"/>
                <w:sz w:val="21"/>
                <w:szCs w:val="21"/>
              </w:rPr>
              <w:t>称或标识的合影照片）</w:t>
            </w:r>
          </w:p>
        </w:tc>
      </w:tr>
      <w:tr w14:paraId="186C1E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2" w:hRule="atLeast"/>
          <w:jc w:val="center"/>
        </w:trPr>
        <w:tc>
          <w:tcPr>
            <w:tcW w:w="4501" w:type="dxa"/>
            <w:gridSpan w:val="2"/>
            <w:tcBorders>
              <w:tl2br w:val="nil"/>
              <w:tr2bl w:val="nil"/>
            </w:tcBorders>
            <w:vAlign w:val="top"/>
          </w:tcPr>
          <w:p w14:paraId="18EDEF26">
            <w:pPr>
              <w:rPr>
                <w:rFonts w:hint="default" w:ascii="Times New Roman" w:hAnsi="Times New Roman" w:cs="Times New Roman" w:eastAsiaTheme="minorEastAsia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zh-CN"/>
              </w:rPr>
              <w:drawing>
                <wp:inline distT="0" distB="0" distL="114300" distR="114300">
                  <wp:extent cx="2626360" cy="1972945"/>
                  <wp:effectExtent l="0" t="0" r="2540" b="8255"/>
                  <wp:docPr id="8" name="图片 8" descr="407ef7ad9d575e82a4c5d2b61374a74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407ef7ad9d575e82a4c5d2b61374a74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6360" cy="1972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2" w:type="dxa"/>
            <w:gridSpan w:val="3"/>
            <w:tcBorders>
              <w:tl2br w:val="nil"/>
              <w:tr2bl w:val="nil"/>
            </w:tcBorders>
            <w:vAlign w:val="top"/>
          </w:tcPr>
          <w:p w14:paraId="50E5E8FA">
            <w:pPr>
              <w:rPr>
                <w:rFonts w:hint="default" w:ascii="Times New Roman" w:hAnsi="Times New Roman" w:cs="Times New Roman" w:eastAsiaTheme="minorEastAsia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zh-CN"/>
              </w:rPr>
              <w:drawing>
                <wp:inline distT="0" distB="0" distL="114300" distR="114300">
                  <wp:extent cx="2626360" cy="1972945"/>
                  <wp:effectExtent l="0" t="0" r="2540" b="8255"/>
                  <wp:docPr id="10" name="图片 10" descr="9449b295774a048f500dbaecbd10d8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9449b295774a048f500dbaecbd10d81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6360" cy="1972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E1C92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2" w:hRule="atLeast"/>
          <w:jc w:val="center"/>
        </w:trPr>
        <w:tc>
          <w:tcPr>
            <w:tcW w:w="4501" w:type="dxa"/>
            <w:gridSpan w:val="2"/>
            <w:tcBorders>
              <w:tl2br w:val="nil"/>
              <w:tr2bl w:val="nil"/>
            </w:tcBorders>
            <w:vAlign w:val="top"/>
          </w:tcPr>
          <w:p w14:paraId="271A14AF">
            <w:pPr>
              <w:rPr>
                <w:rFonts w:hint="default" w:ascii="Times New Roman" w:hAnsi="Times New Roman" w:cs="Times New Roman" w:eastAsiaTheme="minorEastAsia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zh-CN"/>
              </w:rPr>
              <w:drawing>
                <wp:inline distT="0" distB="0" distL="114300" distR="114300">
                  <wp:extent cx="2624455" cy="1969135"/>
                  <wp:effectExtent l="0" t="0" r="4445" b="12065"/>
                  <wp:docPr id="12" name="图片 12" descr="3c415a8ba15e458d81aca21ecfdb4e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3c415a8ba15e458d81aca21ecfdb4e9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4455" cy="1969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2" w:type="dxa"/>
            <w:gridSpan w:val="3"/>
            <w:tcBorders>
              <w:tl2br w:val="nil"/>
              <w:tr2bl w:val="nil"/>
            </w:tcBorders>
            <w:vAlign w:val="top"/>
          </w:tcPr>
          <w:p w14:paraId="79F85777">
            <w:pPr>
              <w:rPr>
                <w:rFonts w:hint="default" w:ascii="Times New Roman" w:hAnsi="Times New Roman" w:cs="Times New Roman" w:eastAsiaTheme="minorEastAsia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zh-CN"/>
              </w:rPr>
              <w:drawing>
                <wp:inline distT="0" distB="0" distL="114300" distR="114300">
                  <wp:extent cx="2626360" cy="1972945"/>
                  <wp:effectExtent l="0" t="0" r="2540" b="8255"/>
                  <wp:docPr id="15" name="图片 15" descr="a470e98b04b25f907c0bca3c33f8c0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a470e98b04b25f907c0bca3c33f8c04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6360" cy="1972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A7EA72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B42CAB"/>
    <w:rsid w:val="1AB3434A"/>
    <w:rsid w:val="40E16FCE"/>
    <w:rsid w:val="5C373C87"/>
    <w:rsid w:val="75FE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Calibri" w:hAnsi="Calibri" w:eastAsia="Calibri" w:cs="Times New Roman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标题 2"/>
    <w:basedOn w:val="3"/>
    <w:autoRedefine/>
    <w:qFormat/>
    <w:uiPriority w:val="0"/>
    <w:pPr>
      <w:widowControl/>
      <w:spacing w:before="120" w:after="120" w:line="240" w:lineRule="auto"/>
    </w:pPr>
    <w:rPr>
      <w:rFonts w:ascii="Arial" w:hAnsi="Arial" w:eastAsia="宋体" w:cs="宋体"/>
      <w:sz w:val="32"/>
      <w:szCs w:val="32"/>
    </w:r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287</Characters>
  <Lines>0</Lines>
  <Paragraphs>0</Paragraphs>
  <TotalTime>0</TotalTime>
  <ScaleCrop>false</ScaleCrop>
  <LinksUpToDate>false</LinksUpToDate>
  <CharactersWithSpaces>341</CharactersWithSpaces>
  <Application>WPS Office_12.1.0.25186_F1E327BC-269C-435d-A152-05C5408002CA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2025-01-14T02:52:00Z</dcterms:created>
  <dc:creator>Administrator</dc:creator>
  <cp:lastModifiedBy>木木</cp:lastModifiedBy>
  <dcterms:modified xsi:type="dcterms:W3CDTF">2026-01-23T02:02:51Z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2052-12.1.0.25186</vt:lpwstr>
  </property>
  <property fmtid="{D5CDD505-2E9C-101B-9397-08002B2CF9AE}" pid="3" name="KSOTemplateDocerSaveRecord">
    <vt:lpwstr>eyJoZGlkIjoiMjdkMjlmODMwMzM4YzhiMDNjNTBkMWZkYzM4Mjk5NTYiLCJ1c2VySWQiOiI3NDk5MTU0MDMifQ==</vt:lpwstr>
  </property>
  <property fmtid="{D5CDD505-2E9C-101B-9397-08002B2CF9AE}" pid="4" name="ICV">
    <vt:lpwstr>84EB254552D74C9BA0335E6656F2C872_12</vt:lpwstr>
  </property>
</Properties>
</file>